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574" w:rsidRDefault="00A03375" w:rsidP="00A03375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5 </w:t>
      </w:r>
    </w:p>
    <w:p w:rsidR="00503574" w:rsidRDefault="00A03375" w:rsidP="00503574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</w:t>
      </w:r>
      <w:r w:rsidR="0050357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503574" w:rsidRDefault="00503574" w:rsidP="00A03375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Севского муниципального района </w:t>
      </w:r>
    </w:p>
    <w:p w:rsidR="00A03375" w:rsidRDefault="00A03375" w:rsidP="00A03375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503574">
        <w:rPr>
          <w:rFonts w:ascii="Times New Roman" w:hAnsi="Times New Roman" w:cs="Times New Roman"/>
          <w:sz w:val="28"/>
          <w:szCs w:val="28"/>
        </w:rPr>
        <w:t xml:space="preserve">   от </w:t>
      </w:r>
      <w:r w:rsidR="008F78C2">
        <w:rPr>
          <w:rFonts w:ascii="Times New Roman" w:hAnsi="Times New Roman" w:cs="Times New Roman"/>
          <w:sz w:val="28"/>
          <w:szCs w:val="28"/>
        </w:rPr>
        <w:t>09.04</w:t>
      </w:r>
      <w:r w:rsidR="00503574">
        <w:rPr>
          <w:rFonts w:ascii="Times New Roman" w:hAnsi="Times New Roman" w:cs="Times New Roman"/>
          <w:sz w:val="28"/>
          <w:szCs w:val="28"/>
        </w:rPr>
        <w:t xml:space="preserve">.2026 № </w:t>
      </w:r>
      <w:r w:rsidR="008F78C2">
        <w:rPr>
          <w:rFonts w:ascii="Times New Roman" w:hAnsi="Times New Roman" w:cs="Times New Roman"/>
          <w:sz w:val="28"/>
          <w:szCs w:val="28"/>
        </w:rPr>
        <w:t>283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4747D8" w:rsidRDefault="004747D8" w:rsidP="004747D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предоставления меры поддержки участникам специальной военной операции и членам их семей по предоставлению бесплатного горячего питания детям, обучающимся в 5-11 классах муниципальных общеобразовательных организаций </w:t>
      </w:r>
      <w:r w:rsidR="00966373" w:rsidRPr="00503574">
        <w:rPr>
          <w:rFonts w:ascii="Times New Roman" w:hAnsi="Times New Roman" w:cs="Times New Roman"/>
          <w:b/>
          <w:bCs/>
          <w:iCs/>
          <w:sz w:val="28"/>
          <w:szCs w:val="28"/>
        </w:rPr>
        <w:t>Севского муниципального района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EE0000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І. Общие положения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предоставления меры поддержки участникам специальной военной операции и членам их семей по предоставлению бесплатного горячего питания детям, обучающимся в 5-11 классах муниципальных общеобразовательных организаций </w:t>
      </w:r>
      <w:r w:rsidR="00966373" w:rsidRPr="00503574">
        <w:rPr>
          <w:rFonts w:ascii="Times New Roman" w:hAnsi="Times New Roman" w:cs="Times New Roman"/>
          <w:iCs/>
          <w:sz w:val="28"/>
          <w:szCs w:val="28"/>
        </w:rPr>
        <w:t>Севского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– Порядок, общеобразовательная организация), устанавливает правила, условия и сроки предоставления участникам специальной военной операции членам их семей такой меры поддержки, как предоставление бесплатного горячего питания детям участников специальной военной операции, 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5-11 классах муниципальных общеобразовательных организаций </w:t>
      </w:r>
      <w:r w:rsidR="00A932A6" w:rsidRPr="00503574">
        <w:rPr>
          <w:rFonts w:ascii="Times New Roman" w:hAnsi="Times New Roman" w:cs="Times New Roman"/>
          <w:iCs/>
          <w:sz w:val="28"/>
          <w:szCs w:val="28"/>
        </w:rPr>
        <w:t>Севского муниципального района</w:t>
      </w:r>
      <w:r w:rsidRPr="005035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— мера поддержки).</w:t>
      </w:r>
    </w:p>
    <w:p w:rsidR="004747D8" w:rsidRPr="00503574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Для целей  настоящего Порядка  под  участниками  специальной военной операции (далее – участники CBO) понимаются лица, участвующие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 (или) выполняющие задачи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</w:t>
      </w:r>
      <w:r w:rsidRPr="00503574">
        <w:rPr>
          <w:rFonts w:ascii="Times New Roman" w:hAnsi="Times New Roman" w:cs="Times New Roman"/>
          <w:sz w:val="28"/>
          <w:szCs w:val="28"/>
        </w:rPr>
        <w:t>в том числе погибшие (умершие)</w:t>
      </w:r>
      <w:proofErr w:type="gramEnd"/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числа: 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лиц, призванных на военную службу по мобилизации в Вооруженные Силы Российской Федерации, или лиц, направленных для прохождения службы в войска национальной гвардии Российской Федерации на должностях, по которым предусмотрено присвоение специальных званий полиции, по мобилизации;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лиц, проходящих (проходивших) военную службу в Вооруженных Силах Российской Федерации по контракту, или лиц, проходящих (проходивших) военную службу (службу) в войсках национальной гвардии </w:t>
      </w:r>
      <w:r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в воинских формированиях и органах, указанных в пункте 6 статьи 1 Федерального закона от 31 мая 1996 года № 61-ФЗ «Об обороне»;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или лиц, заключивших контракт (имевших иные правоотношения) с организацией, содействующей выполнению задач, возложенных на Вооруженные Силы Российской Федерации;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сотрудников федеральных органов исполнительной власти, служащих (работников) федеральных государственных органов (правоохранительных органов Российской Федерации), иных лиц, которые направлялись (привлекались) указанными органами при выполнении ими служебных обязанностей и иных аналогичных функций;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военнослужащих отряда «БАРС-Брянск» (на период действия контракта).</w:t>
      </w:r>
    </w:p>
    <w:p w:rsidR="004747D8" w:rsidRPr="00503574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3574">
        <w:rPr>
          <w:rFonts w:ascii="Times New Roman" w:hAnsi="Times New Roman" w:cs="Times New Roman"/>
          <w:sz w:val="28"/>
          <w:szCs w:val="28"/>
        </w:rPr>
        <w:t xml:space="preserve">1.3. Мера поддержки предоставляется полнородным и </w:t>
      </w:r>
      <w:proofErr w:type="spellStart"/>
      <w:r w:rsidRPr="00503574">
        <w:rPr>
          <w:rFonts w:ascii="Times New Roman" w:hAnsi="Times New Roman" w:cs="Times New Roman"/>
          <w:sz w:val="28"/>
          <w:szCs w:val="28"/>
        </w:rPr>
        <w:t>неполнородным</w:t>
      </w:r>
      <w:proofErr w:type="spellEnd"/>
      <w:r w:rsidRPr="00503574">
        <w:rPr>
          <w:rFonts w:ascii="Times New Roman" w:hAnsi="Times New Roman" w:cs="Times New Roman"/>
          <w:sz w:val="28"/>
          <w:szCs w:val="28"/>
        </w:rPr>
        <w:t xml:space="preserve"> братьям (сестрам) лиц, указанных в пункте 1.2 настоящего Порядка.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ab/>
        <w:t>Мера поддержки предоставляется по заявлению родителя (законного представителя) несовершеннолетнего обучающегося либо по заявлению совершеннолетнего обучающегося (далее — заявитель).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Порядок обращения за предоставлением меры поддержки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ab/>
        <w:t>Заявители обращаются за предоставлением меры поддержки к руководителю общеобразовательной организации либо в Многофункциональный центр предоставления государственных и муниципальных услуг (далее – МФЦ).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ab/>
        <w:t>Для получения меры поддержки заявитель представляет следующие документы: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>заявление на предоставление бесплатного горячего питания;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  <w:t>документ, удостоверяющий личность заявителя;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ab/>
        <w:t xml:space="preserve">документ, подтверждающий родство обучающегося с участником CBO (свидетельство о рождении ребенка, свидетельство об усыновлении (удочерении) ребенка, свидетельство об установлении отцовства в отношении ребенка, </w:t>
      </w:r>
      <w:r w:rsidRPr="00503574">
        <w:rPr>
          <w:rFonts w:ascii="Times New Roman" w:hAnsi="Times New Roman" w:cs="Times New Roman"/>
          <w:sz w:val="28"/>
          <w:szCs w:val="28"/>
        </w:rPr>
        <w:t xml:space="preserve">решение суда о признании ребенка членом семьи военнослужащего, свидетельство о рождении участника СВО (для полнородных и </w:t>
      </w:r>
      <w:proofErr w:type="spellStart"/>
      <w:r w:rsidRPr="00503574">
        <w:rPr>
          <w:rFonts w:ascii="Times New Roman" w:hAnsi="Times New Roman" w:cs="Times New Roman"/>
          <w:sz w:val="28"/>
          <w:szCs w:val="28"/>
        </w:rPr>
        <w:t>неполнородных</w:t>
      </w:r>
      <w:proofErr w:type="spellEnd"/>
      <w:r w:rsidRPr="00503574">
        <w:rPr>
          <w:rFonts w:ascii="Times New Roman" w:hAnsi="Times New Roman" w:cs="Times New Roman"/>
          <w:sz w:val="28"/>
          <w:szCs w:val="28"/>
        </w:rPr>
        <w:t xml:space="preserve"> братьев и сестер). </w:t>
      </w:r>
      <w:r>
        <w:rPr>
          <w:rFonts w:ascii="Times New Roman" w:hAnsi="Times New Roman" w:cs="Times New Roman"/>
          <w:sz w:val="28"/>
          <w:szCs w:val="28"/>
        </w:rPr>
        <w:t>В случае выдачи данного документа компетентными органами иностранного государства также предоставляется его перевод на русский язык, нотариально заверенный в соответствии с законодательством Российской Федерации;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ab/>
        <w:t>удостоверение опекуна, решение органа опеки о назначении опеки над ребенком (в случае обращение опекуна);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</w:t>
      </w:r>
      <w:r>
        <w:rPr>
          <w:rFonts w:ascii="Times New Roman" w:hAnsi="Times New Roman" w:cs="Times New Roman"/>
          <w:sz w:val="28"/>
          <w:szCs w:val="28"/>
        </w:rPr>
        <w:tab/>
        <w:t>справку военного комиссариата или справку (приказ) с места службы участника CBO, подтверждающую принадлежность его к категории лиц, указанных в пункте 1.2. настоящего Порядка;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ab/>
        <w:t>справку, выданную федеральными органами исполнительной власти (федеральными государственными органами), направлявшими  (привлекавшими) их для участия в специальной военной операции по форме согласно приложению № 1 или по форме согласно приложению № 2 (для членов их семей) к Постановлению Правительства РФ от 09.10.2024 № 1354 «О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справку, выданную в соответствии с порядком, утвержденным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Росгвардии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28.10.2024 № 369 «Об утверждении Порядка выдачи в войсках национальной гвардии Российской Федерации справок о подтверждении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области»;</w:t>
      </w:r>
    </w:p>
    <w:p w:rsidR="004747D8" w:rsidRPr="00503574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03574">
        <w:rPr>
          <w:rFonts w:ascii="Times New Roman" w:hAnsi="Times New Roman" w:cs="Times New Roman"/>
          <w:sz w:val="28"/>
          <w:szCs w:val="28"/>
        </w:rPr>
        <w:t>8) справку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выданную участнику специальной военной операции Министерством обороны Российской Федерации посредством Единого портала государственных и муниципальных услуг (функций);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</w:t>
      </w:r>
      <w:r>
        <w:rPr>
          <w:rFonts w:ascii="Times New Roman" w:hAnsi="Times New Roman" w:cs="Times New Roman"/>
          <w:sz w:val="28"/>
          <w:szCs w:val="28"/>
        </w:rPr>
        <w:tab/>
        <w:t>документ, подтверждающий смерть (гибель) участника CBO при выполнении задач специальной военной операции (предоставляется в случае смерти (гибели) участника CBO при выполнении задач специальной военной операции).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Заявление и документы могут быть поданы через Единый портал государственных и муниципальных услуг (функций) (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https://www.gosuslugi.ru/677335/1/form</w:t>
        </w:r>
      </w:hyperlink>
      <w:r>
        <w:rPr>
          <w:rFonts w:ascii="Times New Roman" w:hAnsi="Times New Roman" w:cs="Times New Roman"/>
          <w:sz w:val="28"/>
          <w:szCs w:val="28"/>
        </w:rPr>
        <w:t>).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необходимо прикрепить сканированную копию справки, подтверждающей принадлежность его к категории лиц, указанных в пункте 1.2. настоящего Порядка.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ab/>
        <w:t>Лицо, подавшее заявление, несет ответственность в соответствии с законодательством Российской Федерации за достоверность сведений, содержащихся в представляемых им документах.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Условия предоставления меры поддержки</w:t>
      </w:r>
    </w:p>
    <w:p w:rsidR="004747D8" w:rsidRDefault="004747D8" w:rsidP="004747D8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ab/>
        <w:t>Решение о предоставлении бесплатного горячего питания оформляется приказом общеобразовательной организации не позднее 3 (трех) рабочих дней со дня обращения заявителя.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Днем обращения за предоставлением меры поддержки считается дата регистрации заявления о предоставлении меры поддержки и документов, указанных в пункте 2.1 настоящего Порядка, в общеобразовательной организации,  в МФЦ, на Едином портале государственных и муниципальных услуг (функций).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МФЦ передает документы, представленные заявителем, в общеобразовательную организацию в порядке, установленном Соглашением между МФЦ и общеобразовательной организацией либо органом местного самоуправления, в ведении которого находится общеобразовательная организация.</w:t>
      </w:r>
    </w:p>
    <w:p w:rsidR="004747D8" w:rsidRPr="00503574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Заявление, поданное на Едином портале государственных и муниципальных услуг (функций), передается в общеобразовательную организацию в порядке, установленном нормативным правовым актом </w:t>
      </w:r>
      <w:r w:rsidR="00B426AC" w:rsidRPr="00503574">
        <w:rPr>
          <w:rFonts w:ascii="Times New Roman" w:hAnsi="Times New Roman" w:cs="Times New Roman"/>
          <w:iCs/>
          <w:sz w:val="28"/>
          <w:szCs w:val="28"/>
        </w:rPr>
        <w:t>Севского муниципального района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>
        <w:rPr>
          <w:rFonts w:ascii="Times New Roman" w:hAnsi="Times New Roman" w:cs="Times New Roman"/>
          <w:sz w:val="28"/>
          <w:szCs w:val="28"/>
        </w:rPr>
        <w:tab/>
        <w:t>Основанием для отказа в предоставлении меры поддержки является: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  <w:t xml:space="preserve">представление не в полном объеме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непредоставление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документов, указанных в пункте 2.2 настоящего Порядка;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  <w:t>предоставление недостоверных сведений;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ab/>
        <w:t>несоответствие заявителя категории лиц, указанных в пункте 1.2. настоящего Порядка.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</w:t>
      </w:r>
      <w:r>
        <w:rPr>
          <w:rFonts w:ascii="Times New Roman" w:hAnsi="Times New Roman" w:cs="Times New Roman"/>
          <w:sz w:val="28"/>
          <w:szCs w:val="28"/>
        </w:rPr>
        <w:tab/>
        <w:t>Заявитель уведомляется образовательной организацией о принятом решении в течение 3 (трех) рабочих дней со дня его принятия.</w:t>
      </w: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47D8" w:rsidRDefault="004747D8" w:rsidP="00474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sectPr w:rsidR="004747D8" w:rsidSect="008D0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209A"/>
    <w:rsid w:val="002770BB"/>
    <w:rsid w:val="0042209A"/>
    <w:rsid w:val="004747D8"/>
    <w:rsid w:val="00481BAA"/>
    <w:rsid w:val="00503574"/>
    <w:rsid w:val="008D0458"/>
    <w:rsid w:val="008F78C2"/>
    <w:rsid w:val="00966373"/>
    <w:rsid w:val="00A03375"/>
    <w:rsid w:val="00A932A6"/>
    <w:rsid w:val="00B426AC"/>
    <w:rsid w:val="00FE0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7D8"/>
    <w:pPr>
      <w:spacing w:line="256" w:lineRule="auto"/>
    </w:pPr>
    <w:rPr>
      <w:rFonts w:eastAsiaTheme="min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47D8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4747D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81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1BAA"/>
    <w:rPr>
      <w:rFonts w:ascii="Segoe UI" w:eastAsiaTheme="minorHAns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677335/1/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ООС</dc:creator>
  <cp:keywords/>
  <dc:description/>
  <cp:lastModifiedBy>PK1</cp:lastModifiedBy>
  <cp:revision>11</cp:revision>
  <cp:lastPrinted>2026-04-06T10:51:00Z</cp:lastPrinted>
  <dcterms:created xsi:type="dcterms:W3CDTF">2026-04-06T09:39:00Z</dcterms:created>
  <dcterms:modified xsi:type="dcterms:W3CDTF">2026-04-22T06:13:00Z</dcterms:modified>
</cp:coreProperties>
</file>